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4557B289" w:rsidR="007B5828" w:rsidRPr="003B582C" w:rsidRDefault="00D835F9"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9D0BC41" w:rsidR="007B5828" w:rsidRPr="003B582C" w:rsidRDefault="007B5828" w:rsidP="00A60C70">
            <w:pPr>
              <w:ind w:firstLine="567"/>
              <w:rPr>
                <w:b/>
                <w:lang w:val="uk-UA"/>
              </w:rPr>
            </w:pPr>
            <w:r w:rsidRPr="003B582C">
              <w:rPr>
                <w:b/>
                <w:lang w:val="uk-UA"/>
              </w:rPr>
              <w:t xml:space="preserve">            № </w:t>
            </w:r>
            <w:r w:rsidR="00D835F9">
              <w:rPr>
                <w:b/>
                <w:lang w:val="uk-UA"/>
              </w:rPr>
              <w:t>439</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64DB4EB3" w:rsidR="00ED5C56" w:rsidRDefault="009A22BB" w:rsidP="007B5828">
      <w:pPr>
        <w:rPr>
          <w:b/>
          <w:bCs/>
          <w:szCs w:val="28"/>
          <w:lang w:val="uk-UA"/>
        </w:rPr>
      </w:pPr>
      <w:r w:rsidRPr="003B582C">
        <w:rPr>
          <w:b/>
          <w:bCs/>
          <w:szCs w:val="28"/>
          <w:lang w:val="uk-UA"/>
        </w:rPr>
        <w:t xml:space="preserve">Про відмову </w:t>
      </w:r>
      <w:r w:rsidR="00E76F27">
        <w:rPr>
          <w:b/>
          <w:bCs/>
          <w:szCs w:val="28"/>
          <w:lang w:val="uk-UA"/>
        </w:rPr>
        <w:t>Тимошенко Є.А.</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175D4E9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E76F27">
        <w:rPr>
          <w:szCs w:val="28"/>
          <w:lang w:val="uk-UA"/>
        </w:rPr>
        <w:t>Тимошенко Є.А.</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1E17EE0"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E76F27">
        <w:rPr>
          <w:bCs/>
          <w:color w:val="000000" w:themeColor="text1"/>
          <w:szCs w:val="28"/>
          <w:lang w:val="uk-UA"/>
        </w:rPr>
        <w:t>Тимошенко Єлизаветою Анатоліївною</w:t>
      </w:r>
      <w:r w:rsidRPr="009A22BB">
        <w:rPr>
          <w:bCs/>
          <w:color w:val="000000" w:themeColor="text1"/>
          <w:szCs w:val="28"/>
          <w:lang w:val="uk-UA"/>
        </w:rPr>
        <w:t xml:space="preserve"> засобами </w:t>
      </w:r>
      <w:r w:rsidR="00E76F27">
        <w:rPr>
          <w:bCs/>
          <w:color w:val="000000" w:themeColor="text1"/>
          <w:szCs w:val="28"/>
          <w:lang w:val="uk-UA"/>
        </w:rPr>
        <w:t>поштового</w:t>
      </w:r>
      <w:r w:rsidR="003C2E48">
        <w:rPr>
          <w:bCs/>
          <w:color w:val="000000" w:themeColor="text1"/>
          <w:szCs w:val="28"/>
          <w:lang w:val="uk-UA"/>
        </w:rPr>
        <w:t xml:space="preserve"> </w:t>
      </w:r>
      <w:r w:rsidRPr="009A22BB">
        <w:rPr>
          <w:bCs/>
          <w:color w:val="000000" w:themeColor="text1"/>
          <w:szCs w:val="28"/>
          <w:lang w:val="uk-UA"/>
        </w:rPr>
        <w:t xml:space="preserve">зв’язку надіслано до Комісії </w:t>
      </w:r>
      <w:r w:rsidR="00144543">
        <w:rPr>
          <w:bCs/>
          <w:color w:val="000000" w:themeColor="text1"/>
          <w:szCs w:val="28"/>
          <w:lang w:val="uk-UA"/>
        </w:rPr>
        <w:t>2</w:t>
      </w:r>
      <w:r w:rsidR="003C2E48">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6432FE58" w14:textId="33DE9DB3" w:rsidR="00E76F27" w:rsidRDefault="00E76F27" w:rsidP="00E76F27">
      <w:pPr>
        <w:ind w:firstLine="708"/>
        <w:rPr>
          <w:color w:val="000000" w:themeColor="text1"/>
          <w:szCs w:val="28"/>
          <w:lang w:val="uk-UA"/>
        </w:rPr>
      </w:pPr>
      <w:r>
        <w:rPr>
          <w:bCs/>
          <w:color w:val="000000" w:themeColor="text1"/>
          <w:szCs w:val="28"/>
          <w:lang w:val="uk-UA"/>
        </w:rPr>
        <w:t>П</w:t>
      </w:r>
      <w:r w:rsidR="009A22BB" w:rsidRPr="00CC20B5">
        <w:rPr>
          <w:bCs/>
          <w:color w:val="000000" w:themeColor="text1"/>
          <w:szCs w:val="28"/>
          <w:lang w:val="uk-UA"/>
        </w:rPr>
        <w:t>унк</w:t>
      </w:r>
      <w:r w:rsidR="00144543">
        <w:rPr>
          <w:bCs/>
          <w:color w:val="000000" w:themeColor="text1"/>
          <w:szCs w:val="28"/>
          <w:lang w:val="uk-UA"/>
        </w:rPr>
        <w:t>т</w:t>
      </w:r>
      <w:r w:rsidR="003C2E48">
        <w:rPr>
          <w:bCs/>
          <w:color w:val="000000" w:themeColor="text1"/>
          <w:szCs w:val="28"/>
          <w:lang w:val="uk-UA"/>
        </w:rPr>
        <w:t>ами</w:t>
      </w:r>
      <w:r w:rsidR="009A22BB" w:rsidRPr="00CC20B5">
        <w:rPr>
          <w:bCs/>
          <w:color w:val="000000" w:themeColor="text1"/>
          <w:szCs w:val="28"/>
          <w:lang w:val="uk-UA"/>
        </w:rPr>
        <w:t xml:space="preserve"> </w:t>
      </w:r>
      <w:r w:rsidR="007110FE" w:rsidRPr="00CC20B5">
        <w:rPr>
          <w:bCs/>
          <w:color w:val="000000" w:themeColor="text1"/>
          <w:spacing w:val="-2"/>
          <w:szCs w:val="28"/>
          <w:lang w:val="uk-UA"/>
        </w:rPr>
        <w:t>4¹</w:t>
      </w:r>
      <w:r>
        <w:rPr>
          <w:bCs/>
          <w:color w:val="000000" w:themeColor="text1"/>
          <w:spacing w:val="-2"/>
          <w:szCs w:val="28"/>
          <w:lang w:val="uk-UA"/>
        </w:rPr>
        <w:t xml:space="preserve"> та</w:t>
      </w:r>
      <w:r w:rsidR="003C2E48">
        <w:rPr>
          <w:bCs/>
          <w:color w:val="000000" w:themeColor="text1"/>
          <w:spacing w:val="-2"/>
          <w:szCs w:val="28"/>
          <w:lang w:val="uk-UA"/>
        </w:rPr>
        <w:t xml:space="preserve"> </w:t>
      </w:r>
      <w:r>
        <w:rPr>
          <w:bCs/>
          <w:color w:val="000000" w:themeColor="text1"/>
          <w:spacing w:val="-2"/>
          <w:szCs w:val="28"/>
          <w:lang w:val="uk-UA"/>
        </w:rPr>
        <w:t>6</w:t>
      </w:r>
      <w:r w:rsidR="00CC20B5" w:rsidRPr="00CC20B5">
        <w:rPr>
          <w:bCs/>
          <w:color w:val="000000" w:themeColor="text1"/>
          <w:spacing w:val="-2"/>
          <w:szCs w:val="28"/>
          <w:lang w:val="uk-UA"/>
        </w:rPr>
        <w:t xml:space="preserve"> </w:t>
      </w:r>
      <w:r w:rsidR="009A22BB" w:rsidRPr="00CC20B5">
        <w:rPr>
          <w:bCs/>
          <w:color w:val="000000" w:themeColor="text1"/>
          <w:szCs w:val="28"/>
          <w:lang w:val="uk-UA"/>
        </w:rPr>
        <w:t xml:space="preserve">частини першої статті 30 Закону України «Про прокуратуру» </w:t>
      </w:r>
      <w:r w:rsidR="003C2E48" w:rsidRPr="00FF1A27">
        <w:rPr>
          <w:bCs/>
          <w:color w:val="000000" w:themeColor="text1"/>
          <w:szCs w:val="28"/>
          <w:lang w:val="uk-UA"/>
        </w:rPr>
        <w:t xml:space="preserve">визначено, що обов’язковими документами, які подаються особою для участі в доборі на посаду </w:t>
      </w:r>
      <w:r w:rsidR="003C2E48" w:rsidRPr="00A15B51">
        <w:rPr>
          <w:bCs/>
          <w:color w:val="000000" w:themeColor="text1"/>
          <w:szCs w:val="28"/>
          <w:lang w:val="uk-UA"/>
        </w:rPr>
        <w:t xml:space="preserve">прокурора окружної прокуратури, є: </w:t>
      </w:r>
      <w:r w:rsidR="003C2E48" w:rsidRPr="00CC20B5">
        <w:rPr>
          <w:bCs/>
          <w:color w:val="000000" w:themeColor="text1"/>
          <w:szCs w:val="28"/>
          <w:lang w:val="uk-UA"/>
        </w:rPr>
        <w:t>копі</w:t>
      </w:r>
      <w:r w:rsidR="003C2E48">
        <w:rPr>
          <w:bCs/>
          <w:color w:val="000000" w:themeColor="text1"/>
          <w:szCs w:val="28"/>
          <w:lang w:val="uk-UA"/>
        </w:rPr>
        <w:t>я</w:t>
      </w:r>
      <w:r w:rsidR="003C2E48"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Pr>
          <w:bCs/>
          <w:color w:val="000000" w:themeColor="text1"/>
          <w:szCs w:val="28"/>
          <w:lang w:val="uk-UA"/>
        </w:rPr>
        <w:t xml:space="preserve"> та </w:t>
      </w:r>
      <w:r>
        <w:rPr>
          <w:szCs w:val="28"/>
          <w:lang w:val="uk-UA"/>
        </w:rPr>
        <w:t>медична довідка про стан здоров</w:t>
      </w:r>
      <w:r w:rsidRPr="006A3574">
        <w:rPr>
          <w:szCs w:val="28"/>
          <w:lang w:val="uk-UA"/>
        </w:rPr>
        <w:t>’</w:t>
      </w:r>
      <w:r>
        <w:rPr>
          <w:szCs w:val="28"/>
          <w:lang w:val="uk-UA"/>
        </w:rPr>
        <w:t xml:space="preserve">я за формою, затвердженою центральним органом виконавчої влади, що забезпечує </w:t>
      </w:r>
      <w:r>
        <w:rPr>
          <w:szCs w:val="28"/>
          <w:lang w:val="uk-UA"/>
        </w:rPr>
        <w:lastRenderedPageBreak/>
        <w:t>формування державної політики у сфері охорони здоров</w:t>
      </w:r>
      <w:r w:rsidRPr="006A3574">
        <w:rPr>
          <w:szCs w:val="28"/>
          <w:lang w:val="uk-UA"/>
        </w:rPr>
        <w:t>’</w:t>
      </w:r>
      <w:r>
        <w:rPr>
          <w:szCs w:val="28"/>
          <w:lang w:val="uk-UA"/>
        </w:rPr>
        <w:t>я</w:t>
      </w:r>
      <w:r>
        <w:rPr>
          <w:bCs/>
          <w:color w:val="000000" w:themeColor="text1"/>
          <w:szCs w:val="28"/>
          <w:lang w:val="uk-UA"/>
        </w:rPr>
        <w:t xml:space="preserve"> (н</w:t>
      </w:r>
      <w:r>
        <w:rPr>
          <w:color w:val="000000" w:themeColor="text1"/>
          <w:szCs w:val="28"/>
          <w:lang w:val="uk-UA"/>
        </w:rPr>
        <w:t>аказом Міністерства охорони здоров’я України від 18 квітня 2022 року №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 </w:t>
      </w:r>
    </w:p>
    <w:p w14:paraId="73F47474" w14:textId="1B49A705"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3C2E48">
        <w:rPr>
          <w:bCs/>
          <w:color w:val="000000" w:themeColor="text1"/>
          <w:spacing w:val="-2"/>
          <w:szCs w:val="28"/>
          <w:lang w:val="uk-UA"/>
        </w:rPr>
        <w:t>Так, в</w:t>
      </w:r>
      <w:r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 xml:space="preserve">26 жовтня 2021 року № 11зп-21 (зі змінами) (далі – Положення), до складання </w:t>
      </w:r>
      <w:r w:rsidRPr="009F76C4">
        <w:rPr>
          <w:bCs/>
          <w:color w:val="000000" w:themeColor="text1"/>
          <w:spacing w:val="-2"/>
          <w:szCs w:val="28"/>
          <w:lang w:val="uk-UA"/>
        </w:rPr>
        <w:lastRenderedPageBreak/>
        <w:t>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0F455B94"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E76F27">
        <w:rPr>
          <w:bCs/>
          <w:color w:val="000000" w:themeColor="text1"/>
          <w:spacing w:val="-2"/>
          <w:szCs w:val="28"/>
          <w:lang w:val="uk-UA"/>
        </w:rPr>
        <w:t>Тимошенко Є.А.</w:t>
      </w:r>
      <w:r w:rsidRPr="009F76C4">
        <w:rPr>
          <w:bCs/>
          <w:color w:val="000000" w:themeColor="text1"/>
          <w:spacing w:val="-2"/>
          <w:szCs w:val="28"/>
          <w:lang w:val="uk-UA"/>
        </w:rPr>
        <w:t xml:space="preserve"> ознайомл</w:t>
      </w:r>
      <w:r w:rsidR="00144543">
        <w:rPr>
          <w:bCs/>
          <w:color w:val="000000" w:themeColor="text1"/>
          <w:spacing w:val="-2"/>
          <w:szCs w:val="28"/>
          <w:lang w:val="uk-UA"/>
        </w:rPr>
        <w:t>ен</w:t>
      </w:r>
      <w:r w:rsidR="00E76F27">
        <w:rPr>
          <w:bCs/>
          <w:color w:val="000000" w:themeColor="text1"/>
          <w:spacing w:val="-2"/>
          <w:szCs w:val="28"/>
          <w:lang w:val="uk-UA"/>
        </w:rPr>
        <w:t>а</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E76F27">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32C1F679" w:rsidR="009F76C4" w:rsidRDefault="009F76C4" w:rsidP="003C2E48">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E76F27">
        <w:rPr>
          <w:bCs/>
          <w:color w:val="000000" w:themeColor="text1"/>
          <w:spacing w:val="-2"/>
          <w:szCs w:val="28"/>
          <w:lang w:val="uk-UA"/>
        </w:rPr>
        <w:t xml:space="preserve">Тимошенко Є.А. </w:t>
      </w:r>
      <w:r w:rsidRPr="00CC20B5">
        <w:rPr>
          <w:bCs/>
          <w:color w:val="000000" w:themeColor="text1"/>
          <w:spacing w:val="-2"/>
          <w:szCs w:val="28"/>
          <w:lang w:val="uk-UA"/>
        </w:rPr>
        <w:t>документів встановлено, що н</w:t>
      </w:r>
      <w:r w:rsidR="00E76F27">
        <w:rPr>
          <w:bCs/>
          <w:color w:val="000000" w:themeColor="text1"/>
          <w:spacing w:val="-2"/>
          <w:szCs w:val="28"/>
          <w:lang w:val="uk-UA"/>
        </w:rPr>
        <w:t>ею</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w:t>
      </w:r>
      <w:r w:rsidR="00E76F27">
        <w:rPr>
          <w:bCs/>
          <w:color w:val="000000" w:themeColor="text1"/>
          <w:spacing w:val="-2"/>
          <w:szCs w:val="28"/>
          <w:lang w:val="uk-UA"/>
        </w:rPr>
        <w:t>на</w:t>
      </w:r>
      <w:r w:rsidR="00CC20B5" w:rsidRPr="00CC20B5">
        <w:rPr>
          <w:bCs/>
          <w:color w:val="000000" w:themeColor="text1"/>
          <w:spacing w:val="-2"/>
          <w:szCs w:val="28"/>
          <w:lang w:val="uk-UA"/>
        </w:rPr>
        <w:t xml:space="preserve">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428FF841" w14:textId="43204BF0" w:rsidR="00680039" w:rsidRDefault="00680039" w:rsidP="00680039">
      <w:pPr>
        <w:ind w:firstLine="708"/>
        <w:rPr>
          <w:i/>
          <w:shd w:val="clear" w:color="auto" w:fill="FFFFFF"/>
          <w:lang w:val="uk-UA"/>
        </w:rPr>
      </w:pPr>
      <w:r>
        <w:rPr>
          <w:szCs w:val="28"/>
          <w:lang w:val="uk-UA"/>
        </w:rPr>
        <w:t xml:space="preserve">Факт неподання </w:t>
      </w:r>
      <w:r w:rsidRPr="00CC20B5">
        <w:rPr>
          <w:bCs/>
          <w:color w:val="000000" w:themeColor="text1"/>
          <w:szCs w:val="28"/>
          <w:lang w:val="uk-UA"/>
        </w:rPr>
        <w:t>копі</w:t>
      </w:r>
      <w:r>
        <w:rPr>
          <w:bCs/>
          <w:color w:val="000000" w:themeColor="text1"/>
          <w:szCs w:val="28"/>
          <w:lang w:val="uk-UA"/>
        </w:rPr>
        <w:t>ї</w:t>
      </w:r>
      <w:r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Pr>
          <w:bCs/>
          <w:color w:val="000000" w:themeColor="text1"/>
          <w:szCs w:val="28"/>
          <w:lang w:val="uk-UA"/>
        </w:rPr>
        <w:t>»</w:t>
      </w:r>
      <w:r>
        <w:rPr>
          <w:szCs w:val="28"/>
          <w:lang w:val="uk-UA"/>
        </w:rPr>
        <w:t xml:space="preserve"> підтверджується відсутністю його в описі вкладення до відправлення Укрпошти від 25 липня 2025 року. </w:t>
      </w:r>
    </w:p>
    <w:p w14:paraId="25DF0321" w14:textId="4343A21A" w:rsidR="001A0AC9" w:rsidRDefault="001A0AC9" w:rsidP="001A0AC9">
      <w:pPr>
        <w:tabs>
          <w:tab w:val="left" w:pos="709"/>
        </w:tabs>
        <w:ind w:firstLine="708"/>
        <w:rPr>
          <w:bCs/>
          <w:color w:val="000000" w:themeColor="text1"/>
          <w:spacing w:val="-2"/>
          <w:szCs w:val="28"/>
          <w:lang w:val="uk-UA"/>
        </w:rPr>
      </w:pPr>
      <w:r w:rsidRPr="009A22BB">
        <w:rPr>
          <w:bCs/>
          <w:color w:val="000000" w:themeColor="text1"/>
          <w:szCs w:val="28"/>
          <w:lang w:val="uk-UA"/>
        </w:rPr>
        <w:t xml:space="preserve">Таким чином, </w:t>
      </w:r>
      <w:r w:rsidR="00E76F27">
        <w:rPr>
          <w:bCs/>
          <w:color w:val="000000" w:themeColor="text1"/>
          <w:spacing w:val="-2"/>
          <w:szCs w:val="28"/>
          <w:lang w:val="uk-UA"/>
        </w:rPr>
        <w:t>Тимошенко Є.А.</w:t>
      </w:r>
      <w:r w:rsidR="00E76F27"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7835A09D" w14:textId="3BE527ED" w:rsidR="003C2E48" w:rsidRPr="00F0435A" w:rsidRDefault="003C2E48" w:rsidP="00E30F21">
      <w:pPr>
        <w:tabs>
          <w:tab w:val="left" w:pos="709"/>
        </w:tabs>
        <w:ind w:firstLine="708"/>
        <w:rPr>
          <w:bCs/>
          <w:color w:val="000000" w:themeColor="text1"/>
          <w:szCs w:val="28"/>
          <w:lang w:val="uk-UA"/>
        </w:rPr>
      </w:pPr>
      <w:r>
        <w:rPr>
          <w:bCs/>
          <w:color w:val="000000" w:themeColor="text1"/>
          <w:szCs w:val="28"/>
          <w:lang w:val="uk-UA"/>
        </w:rPr>
        <w:t>Крім того</w:t>
      </w:r>
      <w:r w:rsidRPr="00474AA7">
        <w:rPr>
          <w:bCs/>
          <w:color w:val="000000" w:themeColor="text1"/>
          <w:szCs w:val="28"/>
          <w:lang w:val="uk-UA"/>
        </w:rPr>
        <w:t xml:space="preserve">, </w:t>
      </w:r>
      <w:r w:rsidR="00E76F27">
        <w:rPr>
          <w:bCs/>
          <w:color w:val="000000" w:themeColor="text1"/>
          <w:spacing w:val="-2"/>
          <w:szCs w:val="28"/>
          <w:lang w:val="uk-UA"/>
        </w:rPr>
        <w:t>Тимошенко Є.А.</w:t>
      </w:r>
      <w:r w:rsidR="00E76F27" w:rsidRPr="009F76C4">
        <w:rPr>
          <w:bCs/>
          <w:color w:val="000000" w:themeColor="text1"/>
          <w:spacing w:val="-2"/>
          <w:szCs w:val="28"/>
          <w:lang w:val="uk-UA"/>
        </w:rPr>
        <w:t xml:space="preserve"> </w:t>
      </w:r>
      <w:r w:rsidR="00E76F27">
        <w:rPr>
          <w:szCs w:val="28"/>
          <w:lang w:val="uk-UA"/>
        </w:rPr>
        <w:t xml:space="preserve">надала до Комісії копію </w:t>
      </w:r>
      <w:r w:rsidR="00E76F27">
        <w:rPr>
          <w:color w:val="000000" w:themeColor="text1"/>
          <w:szCs w:val="28"/>
          <w:lang w:val="uk-UA"/>
        </w:rPr>
        <w:t xml:space="preserve">медичної довідки </w:t>
      </w:r>
      <w:r w:rsidR="00E76F27">
        <w:rPr>
          <w:szCs w:val="28"/>
          <w:lang w:val="uk-UA"/>
        </w:rPr>
        <w:t xml:space="preserve">про проходження попереднього, періодичного та позачергового психіатричних оглядів, у тому числі на предмет вживання психоактивних речовин, видану </w:t>
      </w:r>
      <w:r w:rsidR="00E76F27">
        <w:rPr>
          <w:szCs w:val="28"/>
          <w:lang w:val="uk-UA"/>
        </w:rPr>
        <w:br/>
        <w:t xml:space="preserve">ТОВ «НАЧМЕД ПОДІЛЛЯ» 24 квітня 2025 року, а не оригінал цієї довідки, як передбачено </w:t>
      </w:r>
      <w:r w:rsidR="00E76F27">
        <w:rPr>
          <w:color w:val="000000" w:themeColor="text1"/>
          <w:szCs w:val="28"/>
          <w:lang w:val="uk-UA"/>
        </w:rPr>
        <w:t xml:space="preserve">пунктом 6 </w:t>
      </w:r>
      <w:r w:rsidR="00E76F27">
        <w:rPr>
          <w:szCs w:val="28"/>
          <w:lang w:val="uk-UA"/>
        </w:rPr>
        <w:t>частини першої статті 30 Закону України «Про прокуратуру».</w:t>
      </w:r>
    </w:p>
    <w:p w14:paraId="3968E49D" w14:textId="61397FA5" w:rsidR="009E39C2" w:rsidRPr="00F0435A" w:rsidRDefault="007C5C7F" w:rsidP="003C2E48">
      <w:pPr>
        <w:tabs>
          <w:tab w:val="left" w:pos="709"/>
        </w:tabs>
        <w:rPr>
          <w:bCs/>
          <w:color w:val="000000" w:themeColor="text1"/>
          <w:szCs w:val="28"/>
          <w:lang w:val="uk-UA"/>
        </w:rPr>
      </w:pPr>
      <w:r>
        <w:rPr>
          <w:bCs/>
          <w:color w:val="000000" w:themeColor="text1"/>
          <w:szCs w:val="28"/>
          <w:lang w:val="uk-UA"/>
        </w:rPr>
        <w:tab/>
      </w:r>
      <w:r w:rsidR="009E39C2">
        <w:rPr>
          <w:bCs/>
          <w:color w:val="000000" w:themeColor="text1"/>
          <w:szCs w:val="28"/>
          <w:lang w:val="uk-UA"/>
        </w:rPr>
        <w:t>Так</w:t>
      </w:r>
      <w:r w:rsidR="00E30F21">
        <w:rPr>
          <w:bCs/>
          <w:color w:val="000000" w:themeColor="text1"/>
          <w:szCs w:val="28"/>
          <w:lang w:val="uk-UA"/>
        </w:rPr>
        <w:t>им чином</w:t>
      </w:r>
      <w:r w:rsidR="009E39C2" w:rsidRPr="00F0435A">
        <w:rPr>
          <w:bCs/>
          <w:color w:val="000000" w:themeColor="text1"/>
          <w:szCs w:val="28"/>
          <w:lang w:val="uk-UA"/>
        </w:rPr>
        <w:t xml:space="preserve">, </w:t>
      </w:r>
      <w:r w:rsidR="00E76F27">
        <w:rPr>
          <w:bCs/>
          <w:color w:val="000000" w:themeColor="text1"/>
          <w:spacing w:val="-2"/>
          <w:szCs w:val="28"/>
          <w:lang w:val="uk-UA"/>
        </w:rPr>
        <w:t>Тимошенко Є.А.</w:t>
      </w:r>
      <w:r w:rsidR="00E76F27" w:rsidRPr="009F76C4">
        <w:rPr>
          <w:bCs/>
          <w:color w:val="000000" w:themeColor="text1"/>
          <w:spacing w:val="-2"/>
          <w:szCs w:val="28"/>
          <w:lang w:val="uk-UA"/>
        </w:rPr>
        <w:t xml:space="preserve"> </w:t>
      </w:r>
      <w:r w:rsidR="009E39C2" w:rsidRPr="00F0435A">
        <w:rPr>
          <w:bCs/>
          <w:color w:val="000000" w:themeColor="text1"/>
          <w:szCs w:val="28"/>
          <w:lang w:val="uk-UA"/>
        </w:rPr>
        <w:t xml:space="preserve">не додержано вимоги частини третьої </w:t>
      </w:r>
      <w:r w:rsidR="00E76F27">
        <w:rPr>
          <w:bCs/>
          <w:color w:val="000000" w:themeColor="text1"/>
          <w:szCs w:val="28"/>
          <w:lang w:val="uk-UA"/>
        </w:rPr>
        <w:br/>
      </w:r>
      <w:r w:rsidR="009E39C2"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w:t>
      </w:r>
      <w:r w:rsidR="009F76C4" w:rsidRPr="009F76C4">
        <w:rPr>
          <w:bCs/>
          <w:color w:val="000000" w:themeColor="text1"/>
          <w:spacing w:val="-2"/>
          <w:szCs w:val="28"/>
          <w:lang w:val="uk-UA"/>
        </w:rPr>
        <w:lastRenderedPageBreak/>
        <w:t>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2E026B25" w14:textId="0260F926" w:rsidR="001A0AC9" w:rsidRDefault="00E30F21" w:rsidP="009A22BB">
      <w:pPr>
        <w:tabs>
          <w:tab w:val="left" w:pos="709"/>
        </w:tabs>
        <w:jc w:val="center"/>
        <w:rPr>
          <w:b/>
          <w:bCs/>
          <w:color w:val="000000" w:themeColor="text1"/>
          <w:szCs w:val="28"/>
          <w:lang w:val="uk-UA"/>
        </w:rPr>
      </w:pPr>
      <w:r>
        <w:rPr>
          <w:b/>
          <w:bCs/>
          <w:color w:val="000000" w:themeColor="text1"/>
          <w:szCs w:val="28"/>
          <w:lang w:val="uk-UA"/>
        </w:rPr>
        <w:br/>
      </w:r>
    </w:p>
    <w:p w14:paraId="42577D1F" w14:textId="7787C0F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5FC9B2A"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E76F27">
        <w:rPr>
          <w:bCs/>
          <w:color w:val="000000" w:themeColor="text1"/>
          <w:spacing w:val="-2"/>
          <w:szCs w:val="28"/>
          <w:lang w:val="uk-UA"/>
        </w:rPr>
        <w:t>Тимошенко Єлизаветі Анатоліївні</w:t>
      </w:r>
      <w:r w:rsidR="00E76F27" w:rsidRPr="009F76C4">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3A3A4BC" w14:textId="77777777" w:rsidR="00E76F27" w:rsidRDefault="006B087A" w:rsidP="006B087A">
      <w:pPr>
        <w:rPr>
          <w:bCs/>
          <w:color w:val="000000" w:themeColor="text1"/>
          <w:spacing w:val="-2"/>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E76F27">
        <w:rPr>
          <w:bCs/>
          <w:color w:val="000000" w:themeColor="text1"/>
          <w:spacing w:val="-2"/>
          <w:szCs w:val="28"/>
          <w:lang w:val="uk-UA"/>
        </w:rPr>
        <w:t>Тимошенко Є.А.</w:t>
      </w:r>
    </w:p>
    <w:p w14:paraId="02A32C7B" w14:textId="000DFCB0"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122D" w14:textId="77777777" w:rsidR="00215001" w:rsidRDefault="00215001">
      <w:r>
        <w:separator/>
      </w:r>
    </w:p>
  </w:endnote>
  <w:endnote w:type="continuationSeparator" w:id="0">
    <w:p w14:paraId="2A3F689B" w14:textId="77777777" w:rsidR="00215001" w:rsidRDefault="0021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D6E9" w14:textId="77777777" w:rsidR="00215001" w:rsidRDefault="00215001">
      <w:r>
        <w:separator/>
      </w:r>
    </w:p>
  </w:footnote>
  <w:footnote w:type="continuationSeparator" w:id="0">
    <w:p w14:paraId="2EC27009" w14:textId="77777777" w:rsidR="00215001" w:rsidRDefault="00215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C505C"/>
    <w:rsid w:val="000E2199"/>
    <w:rsid w:val="000F6043"/>
    <w:rsid w:val="00114AAC"/>
    <w:rsid w:val="0012009F"/>
    <w:rsid w:val="00122811"/>
    <w:rsid w:val="00137CB4"/>
    <w:rsid w:val="00143575"/>
    <w:rsid w:val="00144543"/>
    <w:rsid w:val="00151493"/>
    <w:rsid w:val="00151FFA"/>
    <w:rsid w:val="00165B41"/>
    <w:rsid w:val="00170F42"/>
    <w:rsid w:val="00187C7E"/>
    <w:rsid w:val="001940AA"/>
    <w:rsid w:val="001A0AC9"/>
    <w:rsid w:val="001B638A"/>
    <w:rsid w:val="0021157D"/>
    <w:rsid w:val="00215001"/>
    <w:rsid w:val="002176AB"/>
    <w:rsid w:val="00225A50"/>
    <w:rsid w:val="00231A7F"/>
    <w:rsid w:val="0023629B"/>
    <w:rsid w:val="00241537"/>
    <w:rsid w:val="00260137"/>
    <w:rsid w:val="00265EAC"/>
    <w:rsid w:val="0028149B"/>
    <w:rsid w:val="002824D6"/>
    <w:rsid w:val="002B4934"/>
    <w:rsid w:val="002C2A52"/>
    <w:rsid w:val="002C550A"/>
    <w:rsid w:val="002C79C8"/>
    <w:rsid w:val="002D53D1"/>
    <w:rsid w:val="002E242D"/>
    <w:rsid w:val="002E6D3A"/>
    <w:rsid w:val="002E7661"/>
    <w:rsid w:val="00303050"/>
    <w:rsid w:val="00314D61"/>
    <w:rsid w:val="003223B4"/>
    <w:rsid w:val="003270F2"/>
    <w:rsid w:val="00333130"/>
    <w:rsid w:val="00342AF5"/>
    <w:rsid w:val="00346A28"/>
    <w:rsid w:val="00395AB1"/>
    <w:rsid w:val="003A2EFD"/>
    <w:rsid w:val="003B284B"/>
    <w:rsid w:val="003B4410"/>
    <w:rsid w:val="003B582C"/>
    <w:rsid w:val="003C0519"/>
    <w:rsid w:val="003C2E48"/>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450DF"/>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3C53"/>
    <w:rsid w:val="005B3C61"/>
    <w:rsid w:val="005C2CFA"/>
    <w:rsid w:val="005E60B9"/>
    <w:rsid w:val="005F407A"/>
    <w:rsid w:val="005F7D3A"/>
    <w:rsid w:val="0060661B"/>
    <w:rsid w:val="00606DC9"/>
    <w:rsid w:val="00616528"/>
    <w:rsid w:val="00652C63"/>
    <w:rsid w:val="0066104E"/>
    <w:rsid w:val="006728DA"/>
    <w:rsid w:val="00680039"/>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95EA0"/>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35F9"/>
    <w:rsid w:val="00D85B47"/>
    <w:rsid w:val="00D97048"/>
    <w:rsid w:val="00DA63ED"/>
    <w:rsid w:val="00DB1F6A"/>
    <w:rsid w:val="00DC6DE7"/>
    <w:rsid w:val="00DD212E"/>
    <w:rsid w:val="00DE179F"/>
    <w:rsid w:val="00E056B2"/>
    <w:rsid w:val="00E106CA"/>
    <w:rsid w:val="00E12FF9"/>
    <w:rsid w:val="00E163C5"/>
    <w:rsid w:val="00E30F21"/>
    <w:rsid w:val="00E3618D"/>
    <w:rsid w:val="00E466CF"/>
    <w:rsid w:val="00E517CF"/>
    <w:rsid w:val="00E6261A"/>
    <w:rsid w:val="00E665B7"/>
    <w:rsid w:val="00E76F27"/>
    <w:rsid w:val="00E8091C"/>
    <w:rsid w:val="00E9301B"/>
    <w:rsid w:val="00E944A5"/>
    <w:rsid w:val="00EA44F0"/>
    <w:rsid w:val="00EA70FD"/>
    <w:rsid w:val="00EB0E32"/>
    <w:rsid w:val="00ED5610"/>
    <w:rsid w:val="00ED5C56"/>
    <w:rsid w:val="00ED655E"/>
    <w:rsid w:val="00EE24DD"/>
    <w:rsid w:val="00F01AB1"/>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5493</Words>
  <Characters>3132</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129</cp:revision>
  <cp:lastPrinted>2025-08-04T06:38:00Z</cp:lastPrinted>
  <dcterms:created xsi:type="dcterms:W3CDTF">2023-04-10T11:18:00Z</dcterms:created>
  <dcterms:modified xsi:type="dcterms:W3CDTF">2025-08-13T15:24:00Z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